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EB" w:rsidRPr="00D647EB" w:rsidRDefault="00D647EB" w:rsidP="00D647EB">
      <w:pPr>
        <w:pStyle w:val="Web"/>
        <w:spacing w:before="0" w:beforeAutospacing="0" w:after="0" w:afterAutospacing="0"/>
        <w:jc w:val="center"/>
        <w:rPr>
          <w:rFonts w:ascii="ITC Avant Garde Gothic" w:hAnsi="ITC Avant Garde Gothic"/>
          <w:b/>
          <w:color w:val="333333"/>
          <w:spacing w:val="5"/>
          <w:sz w:val="40"/>
          <w:szCs w:val="40"/>
        </w:rPr>
      </w:pPr>
      <w:r w:rsidRPr="00D647EB">
        <w:rPr>
          <w:rFonts w:ascii="ITC Avant Garde Gothic" w:hAnsi="ITC Avant Garde Gothic" w:hint="eastAsia"/>
          <w:b/>
          <w:color w:val="333333"/>
          <w:spacing w:val="5"/>
          <w:sz w:val="40"/>
          <w:szCs w:val="40"/>
        </w:rPr>
        <w:t>面試</w:t>
      </w:r>
      <w:r>
        <w:rPr>
          <w:rFonts w:ascii="ITC Avant Garde Gothic" w:hAnsi="ITC Avant Garde Gothic" w:hint="eastAsia"/>
          <w:b/>
          <w:color w:val="333333"/>
          <w:spacing w:val="5"/>
          <w:sz w:val="40"/>
          <w:szCs w:val="40"/>
        </w:rPr>
        <w:t>前</w:t>
      </w:r>
      <w:r w:rsidRPr="00D647EB">
        <w:rPr>
          <w:rFonts w:ascii="ITC Avant Garde Gothic" w:hAnsi="ITC Avant Garde Gothic" w:hint="eastAsia"/>
          <w:b/>
          <w:color w:val="333333"/>
          <w:spacing w:val="5"/>
          <w:sz w:val="40"/>
          <w:szCs w:val="40"/>
        </w:rPr>
        <w:t>須知</w:t>
      </w:r>
    </w:p>
    <w:p w:rsidR="00D647EB" w:rsidRDefault="00D647EB" w:rsidP="00D647EB">
      <w:pPr>
        <w:pStyle w:val="Web"/>
        <w:spacing w:before="0" w:beforeAutospacing="0" w:after="0" w:afterAutospacing="0"/>
        <w:rPr>
          <w:rFonts w:ascii="ITC Avant Garde Gothic" w:hAnsi="ITC Avant Garde Gothic"/>
          <w:color w:val="333333"/>
          <w:spacing w:val="5"/>
        </w:rPr>
      </w:pP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九鼎資產管理股份有限公司為主管機關審核通過之專業委外服務公司，主要服務為處理農漁會不良債權之催收與擔保品拍賣仲介，依主管機關規定，本職務人員所需具備之資料證照如下：</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1.</w:t>
      </w:r>
      <w:r w:rsidRPr="00587A18">
        <w:rPr>
          <w:rFonts w:ascii="ITC Avant Garde Gothic" w:hAnsi="ITC Avant Garde Gothic" w:hint="eastAsia"/>
          <w:color w:val="333333"/>
          <w:spacing w:val="5"/>
        </w:rPr>
        <w:t>警察刑事記錄證明（上班</w:t>
      </w:r>
      <w:proofErr w:type="gramStart"/>
      <w:r w:rsidRPr="00587A18">
        <w:rPr>
          <w:rFonts w:ascii="ITC Avant Garde Gothic" w:hAnsi="ITC Avant Garde Gothic" w:hint="eastAsia"/>
          <w:color w:val="333333"/>
          <w:spacing w:val="5"/>
        </w:rPr>
        <w:t>一週</w:t>
      </w:r>
      <w:proofErr w:type="gramEnd"/>
      <w:r w:rsidRPr="00587A18">
        <w:rPr>
          <w:rFonts w:ascii="ITC Avant Garde Gothic" w:hAnsi="ITC Avant Garde Gothic" w:hint="eastAsia"/>
          <w:color w:val="333333"/>
          <w:spacing w:val="5"/>
        </w:rPr>
        <w:t>內繳交）</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2.</w:t>
      </w:r>
      <w:r w:rsidRPr="00587A18">
        <w:rPr>
          <w:rFonts w:ascii="ITC Avant Garde Gothic" w:hAnsi="ITC Avant Garde Gothic" w:hint="eastAsia"/>
          <w:color w:val="333333"/>
          <w:spacing w:val="5"/>
        </w:rPr>
        <w:t>聯徵資料（需先申請全戶戶籍謄本，上班</w:t>
      </w:r>
      <w:proofErr w:type="gramStart"/>
      <w:r w:rsidRPr="00587A18">
        <w:rPr>
          <w:rFonts w:ascii="ITC Avant Garde Gothic" w:hAnsi="ITC Avant Garde Gothic" w:hint="eastAsia"/>
          <w:color w:val="333333"/>
          <w:spacing w:val="5"/>
        </w:rPr>
        <w:t>一週</w:t>
      </w:r>
      <w:proofErr w:type="gramEnd"/>
      <w:r w:rsidRPr="00587A18">
        <w:rPr>
          <w:rFonts w:ascii="ITC Avant Garde Gothic" w:hAnsi="ITC Avant Garde Gothic" w:hint="eastAsia"/>
          <w:color w:val="333333"/>
          <w:spacing w:val="5"/>
        </w:rPr>
        <w:t>內繳交）</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3.</w:t>
      </w:r>
      <w:r w:rsidRPr="00587A18">
        <w:rPr>
          <w:rFonts w:ascii="ITC Avant Garde Gothic" w:hAnsi="ITC Avant Garde Gothic" w:hint="eastAsia"/>
          <w:color w:val="333333"/>
          <w:spacing w:val="5"/>
        </w:rPr>
        <w:t>無退票記錄（上班後由公司協助申請）</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4.</w:t>
      </w:r>
      <w:r w:rsidRPr="00587A18">
        <w:rPr>
          <w:rFonts w:ascii="ITC Avant Garde Gothic" w:hAnsi="ITC Avant Garde Gothic" w:hint="eastAsia"/>
          <w:color w:val="333333"/>
          <w:spacing w:val="5"/>
        </w:rPr>
        <w:t>無破產宣告及禁治產（需申請個人戶籍謄本，由公司協助申請）</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其他相關說明：</w:t>
      </w:r>
    </w:p>
    <w:p w:rsidR="00587A18" w:rsidRPr="00587A18" w:rsidRDefault="00587A18" w:rsidP="00587A18">
      <w:pPr>
        <w:pStyle w:val="Web"/>
        <w:rPr>
          <w:rFonts w:ascii="ITC Avant Garde Gothic" w:hAnsi="ITC Avant Garde Gothic" w:hint="eastAsia"/>
          <w:color w:val="333333"/>
          <w:spacing w:val="5"/>
        </w:rPr>
      </w:pPr>
      <w:r w:rsidRPr="00587A18">
        <w:rPr>
          <w:rFonts w:ascii="ITC Avant Garde Gothic" w:hAnsi="ITC Avant Garde Gothic" w:hint="eastAsia"/>
          <w:color w:val="333333"/>
          <w:spacing w:val="5"/>
        </w:rPr>
        <w:t>本公司主要網站</w:t>
      </w:r>
      <w:r w:rsidRPr="00587A18">
        <w:rPr>
          <w:rFonts w:ascii="ITC Avant Garde Gothic" w:hAnsi="ITC Avant Garde Gothic" w:hint="eastAsia"/>
          <w:color w:val="333333"/>
          <w:spacing w:val="5"/>
        </w:rPr>
        <w:t>:http://www.joding.com.tw</w:t>
      </w:r>
    </w:p>
    <w:p w:rsidR="001C5416" w:rsidRPr="00D647EB" w:rsidRDefault="00587A18" w:rsidP="00587A18">
      <w:pPr>
        <w:pStyle w:val="Web"/>
        <w:spacing w:before="0" w:beforeAutospacing="0" w:after="0" w:afterAutospacing="0"/>
        <w:rPr>
          <w:sz w:val="28"/>
          <w:szCs w:val="28"/>
        </w:rPr>
      </w:pPr>
      <w:r w:rsidRPr="00587A18">
        <w:rPr>
          <w:rFonts w:ascii="ITC Avant Garde Gothic" w:hAnsi="ITC Avant Garde Gothic" w:hint="eastAsia"/>
          <w:color w:val="333333"/>
          <w:spacing w:val="5"/>
        </w:rPr>
        <w:t>本公司相關網站</w:t>
      </w:r>
      <w:r w:rsidRPr="00587A18">
        <w:rPr>
          <w:rFonts w:ascii="ITC Avant Garde Gothic" w:hAnsi="ITC Avant Garde Gothic" w:hint="eastAsia"/>
          <w:color w:val="333333"/>
          <w:spacing w:val="5"/>
        </w:rPr>
        <w:t>:http://www.landsell.com.tw</w:t>
      </w:r>
    </w:p>
    <w:sectPr w:rsidR="001C5416" w:rsidRPr="00D647EB" w:rsidSect="001C54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9C" w:rsidRDefault="00291C9C" w:rsidP="00587A18">
      <w:r>
        <w:separator/>
      </w:r>
    </w:p>
  </w:endnote>
  <w:endnote w:type="continuationSeparator" w:id="0">
    <w:p w:rsidR="00291C9C" w:rsidRDefault="00291C9C" w:rsidP="00587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TC Avant Garde Gothic">
    <w:panose1 w:val="020B0402020203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9C" w:rsidRDefault="00291C9C" w:rsidP="00587A18">
      <w:r>
        <w:separator/>
      </w:r>
    </w:p>
  </w:footnote>
  <w:footnote w:type="continuationSeparator" w:id="0">
    <w:p w:rsidR="00291C9C" w:rsidRDefault="00291C9C" w:rsidP="00587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7EB"/>
    <w:rsid w:val="001C5416"/>
    <w:rsid w:val="00291C9C"/>
    <w:rsid w:val="00587A18"/>
    <w:rsid w:val="00AA4D1F"/>
    <w:rsid w:val="00D647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47E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587A18"/>
    <w:pPr>
      <w:tabs>
        <w:tab w:val="center" w:pos="4153"/>
        <w:tab w:val="right" w:pos="8306"/>
      </w:tabs>
      <w:snapToGrid w:val="0"/>
    </w:pPr>
    <w:rPr>
      <w:sz w:val="20"/>
      <w:szCs w:val="20"/>
    </w:rPr>
  </w:style>
  <w:style w:type="character" w:customStyle="1" w:styleId="a4">
    <w:name w:val="頁首 字元"/>
    <w:basedOn w:val="a0"/>
    <w:link w:val="a3"/>
    <w:uiPriority w:val="99"/>
    <w:semiHidden/>
    <w:rsid w:val="00587A18"/>
    <w:rPr>
      <w:sz w:val="20"/>
      <w:szCs w:val="20"/>
    </w:rPr>
  </w:style>
  <w:style w:type="paragraph" w:styleId="a5">
    <w:name w:val="footer"/>
    <w:basedOn w:val="a"/>
    <w:link w:val="a6"/>
    <w:uiPriority w:val="99"/>
    <w:semiHidden/>
    <w:unhideWhenUsed/>
    <w:rsid w:val="00587A18"/>
    <w:pPr>
      <w:tabs>
        <w:tab w:val="center" w:pos="4153"/>
        <w:tab w:val="right" w:pos="8306"/>
      </w:tabs>
      <w:snapToGrid w:val="0"/>
    </w:pPr>
    <w:rPr>
      <w:sz w:val="20"/>
      <w:szCs w:val="20"/>
    </w:rPr>
  </w:style>
  <w:style w:type="character" w:customStyle="1" w:styleId="a6">
    <w:name w:val="頁尾 字元"/>
    <w:basedOn w:val="a0"/>
    <w:link w:val="a5"/>
    <w:uiPriority w:val="99"/>
    <w:semiHidden/>
    <w:rsid w:val="00587A18"/>
    <w:rPr>
      <w:sz w:val="20"/>
      <w:szCs w:val="20"/>
    </w:rPr>
  </w:style>
</w:styles>
</file>

<file path=word/webSettings.xml><?xml version="1.0" encoding="utf-8"?>
<w:webSettings xmlns:r="http://schemas.openxmlformats.org/officeDocument/2006/relationships" xmlns:w="http://schemas.openxmlformats.org/wordprocessingml/2006/main">
  <w:divs>
    <w:div w:id="815025143">
      <w:bodyDiv w:val="1"/>
      <w:marLeft w:val="0"/>
      <w:marRight w:val="0"/>
      <w:marTop w:val="0"/>
      <w:marBottom w:val="0"/>
      <w:divBdr>
        <w:top w:val="none" w:sz="0" w:space="0" w:color="auto"/>
        <w:left w:val="none" w:sz="0" w:space="0" w:color="auto"/>
        <w:bottom w:val="none" w:sz="0" w:space="0" w:color="auto"/>
        <w:right w:val="none" w:sz="0" w:space="0" w:color="auto"/>
      </w:divBdr>
    </w:div>
    <w:div w:id="15863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2023-05-15T01:25:00Z</dcterms:created>
  <dcterms:modified xsi:type="dcterms:W3CDTF">2023-05-15T01:25:00Z</dcterms:modified>
</cp:coreProperties>
</file>